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C2" w:rsidRPr="00A570E3" w:rsidRDefault="000358C2" w:rsidP="000358C2">
      <w:pPr>
        <w:rPr>
          <w:b/>
          <w:bCs/>
          <w:i/>
        </w:rPr>
      </w:pPr>
    </w:p>
    <w:p w:rsidR="000358C2" w:rsidRDefault="000358C2" w:rsidP="000358C2"/>
    <w:p w:rsidR="00491B14" w:rsidRPr="00491B14" w:rsidRDefault="00491B14" w:rsidP="00491B14">
      <w:pPr>
        <w:spacing w:after="0"/>
        <w:ind w:left="567" w:hanging="567"/>
        <w:jc w:val="center"/>
        <w:rPr>
          <w:rFonts w:ascii="Times New Roman" w:hAnsi="Times New Roman"/>
        </w:rPr>
      </w:pPr>
      <w:r w:rsidRPr="00491B14">
        <w:rPr>
          <w:rFonts w:ascii="Times New Roman" w:hAnsi="Times New Roman"/>
        </w:rPr>
        <w:t>Департамент образования и науки Костромской области»</w:t>
      </w:r>
    </w:p>
    <w:p w:rsidR="00491B14" w:rsidRPr="00491B14" w:rsidRDefault="00491B14" w:rsidP="00491B14">
      <w:pPr>
        <w:spacing w:after="0"/>
        <w:ind w:left="567" w:hanging="567"/>
        <w:jc w:val="center"/>
        <w:rPr>
          <w:rFonts w:ascii="Times New Roman" w:hAnsi="Times New Roman"/>
        </w:rPr>
      </w:pPr>
      <w:r w:rsidRPr="00491B14">
        <w:rPr>
          <w:rFonts w:ascii="Times New Roman" w:hAnsi="Times New Roman"/>
        </w:rPr>
        <w:t>ОГБПОУ «Шарьинский  политехнический  техникум Костромской области»</w:t>
      </w:r>
    </w:p>
    <w:p w:rsidR="00491B14" w:rsidRPr="00491B14" w:rsidRDefault="00491B14" w:rsidP="00491B14">
      <w:pPr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491B14" w:rsidRPr="00491B14" w:rsidTr="00755810">
        <w:trPr>
          <w:trHeight w:val="1691"/>
        </w:trPr>
        <w:tc>
          <w:tcPr>
            <w:tcW w:w="4076" w:type="dxa"/>
          </w:tcPr>
          <w:p w:rsidR="00491B14" w:rsidRPr="00491B14" w:rsidRDefault="00491B14" w:rsidP="00491B14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491B14" w:rsidRPr="00491B14" w:rsidRDefault="00491B14" w:rsidP="00491B14">
      <w:pPr>
        <w:tabs>
          <w:tab w:val="left" w:pos="142"/>
        </w:tabs>
        <w:spacing w:after="0"/>
        <w:jc w:val="right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</w:rPr>
      </w:pPr>
      <w:r w:rsidRPr="00491B14">
        <w:rPr>
          <w:rFonts w:ascii="Times New Roman" w:hAnsi="Times New Roman"/>
          <w:b/>
          <w:caps/>
        </w:rPr>
        <w:t>Рабочая ПРОГРАММа УЧЕБНОЙ ДИСЦИПЛИНЫ</w:t>
      </w:r>
    </w:p>
    <w:p w:rsidR="00491B14" w:rsidRPr="00491B14" w:rsidRDefault="00491B14" w:rsidP="00491B1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91B14" w:rsidRP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ОГСЭ.03 Психология общения</w:t>
      </w:r>
    </w:p>
    <w:p w:rsidR="00491B14" w:rsidRP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u w:val="single"/>
        </w:rPr>
      </w:pPr>
      <w:r w:rsidRPr="00491B14">
        <w:rPr>
          <w:rFonts w:ascii="Times New Roman" w:hAnsi="Times New Roman"/>
          <w:b/>
          <w:u w:val="single"/>
        </w:rPr>
        <w:t>Специальность 43.02.13 Технология парикмахерского искусства</w:t>
      </w:r>
    </w:p>
    <w:p w:rsidR="00491B14" w:rsidRP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u w:val="single"/>
        </w:rPr>
      </w:pPr>
      <w:r w:rsidRPr="00491B14">
        <w:rPr>
          <w:rFonts w:ascii="Times New Roman" w:hAnsi="Times New Roman"/>
          <w:b/>
          <w:u w:val="single"/>
        </w:rPr>
        <w:t>( базовая подготовка)</w:t>
      </w:r>
    </w:p>
    <w:p w:rsidR="00491B14" w:rsidRPr="00491B14" w:rsidRDefault="00491B14" w:rsidP="00491B14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491B14" w:rsidRPr="00491B14" w:rsidRDefault="00491B14" w:rsidP="00491B14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491B14" w:rsidRPr="00491B14" w:rsidRDefault="00491B14" w:rsidP="00491B14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91B14" w:rsidRPr="00491B14" w:rsidRDefault="00491B14" w:rsidP="00491B14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  <w:r w:rsidRPr="00491B14">
        <w:rPr>
          <w:rFonts w:ascii="Times New Roman" w:hAnsi="Times New Roman"/>
        </w:rPr>
        <w:t>2020год</w:t>
      </w:r>
    </w:p>
    <w:p w:rsidR="00491B14" w:rsidRPr="00491B14" w:rsidRDefault="00491B14" w:rsidP="00491B14">
      <w:pPr>
        <w:pStyle w:val="Style1"/>
        <w:widowControl/>
        <w:tabs>
          <w:tab w:val="left" w:pos="142"/>
        </w:tabs>
        <w:spacing w:before="96"/>
        <w:jc w:val="center"/>
        <w:rPr>
          <w:rStyle w:val="FontStyle45"/>
        </w:rPr>
        <w:sectPr w:rsidR="00491B14" w:rsidRPr="00491B14" w:rsidSect="00274E31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</w:p>
    <w:p w:rsidR="00491B14" w:rsidRPr="00491B14" w:rsidRDefault="00491B14" w:rsidP="00491B14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491B14" w:rsidRPr="00491B14" w:rsidSect="00274E31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91B14">
        <w:rPr>
          <w:rFonts w:ascii="Times New Roman" w:hAnsi="Times New Roman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СПО): 43.02.13.Технология парикмахерского искусства, Утвержденного Минобрнауки России от  09.12.16  № 1558 зарегистрированного Министерством юстиции (рег. № 44830  от 20 декабря 2016 г.)</w:t>
      </w:r>
    </w:p>
    <w:p w:rsidR="00491B14" w:rsidRPr="00491B14" w:rsidRDefault="00491B14" w:rsidP="00491B14">
      <w:pPr>
        <w:spacing w:after="0"/>
        <w:jc w:val="center"/>
        <w:rPr>
          <w:rFonts w:ascii="Times New Roman" w:hAnsi="Times New Roman"/>
        </w:rPr>
      </w:pPr>
      <w:r w:rsidRPr="00491B14">
        <w:rPr>
          <w:rFonts w:ascii="Times New Roman" w:hAnsi="Times New Roman"/>
        </w:rPr>
        <w:t>Организация-разработчик: ОГБ ПОУ «Шарьинский  политехнический  техникум Костромской области»</w:t>
      </w:r>
    </w:p>
    <w:p w:rsidR="00491B14" w:rsidRPr="00491B14" w:rsidRDefault="00491B14" w:rsidP="00491B14">
      <w:pPr>
        <w:spacing w:after="0"/>
        <w:rPr>
          <w:rFonts w:ascii="Times New Roman" w:hAnsi="Times New Roman"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91B14" w:rsidRPr="00491B14" w:rsidRDefault="00491B14" w:rsidP="00491B1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Разработчик: Шмелева Е.А.</w:t>
      </w:r>
      <w:r w:rsidRPr="00491B14">
        <w:rPr>
          <w:rFonts w:ascii="Times New Roman" w:hAnsi="Times New Roman"/>
        </w:rPr>
        <w:t xml:space="preserve">  преподаватель ОГБ ПОУ «Шарьинский  политехнический  техникум Костромской области»</w:t>
      </w: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91B14" w:rsidRPr="00491B14" w:rsidRDefault="00491B14" w:rsidP="0049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91B14" w:rsidRPr="00491B14" w:rsidRDefault="00491B14" w:rsidP="00491B14">
      <w:pPr>
        <w:widowControl w:val="0"/>
        <w:spacing w:after="0"/>
        <w:rPr>
          <w:rFonts w:ascii="Times New Roman" w:hAnsi="Times New Roman"/>
          <w:bCs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491B14" w:rsidRPr="00491B14" w:rsidTr="00755810">
        <w:trPr>
          <w:trHeight w:val="1639"/>
        </w:trPr>
        <w:tc>
          <w:tcPr>
            <w:tcW w:w="5211" w:type="dxa"/>
          </w:tcPr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Рассмотрено и одобрено</w:t>
            </w:r>
          </w:p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 xml:space="preserve"> на заседании ЦМК</w:t>
            </w:r>
          </w:p>
          <w:p w:rsidR="00491B14" w:rsidRPr="00491B14" w:rsidRDefault="00491B14" w:rsidP="00491B14">
            <w:pPr>
              <w:widowControl w:val="0"/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</w:rPr>
            </w:pPr>
          </w:p>
          <w:p w:rsidR="00491B14" w:rsidRPr="00491B14" w:rsidRDefault="00491B14" w:rsidP="00491B14">
            <w:pPr>
              <w:widowControl w:val="0"/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_________________________________________</w:t>
            </w:r>
          </w:p>
          <w:p w:rsidR="00491B14" w:rsidRPr="00491B14" w:rsidRDefault="00491B14" w:rsidP="00491B14">
            <w:pPr>
              <w:widowControl w:val="0"/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</w:rPr>
            </w:pPr>
          </w:p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</w:p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Протокол № __ от «__» ____ 20 ___ года</w:t>
            </w:r>
          </w:p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Председатель ЦМК ___________________</w:t>
            </w:r>
          </w:p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</w:p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09" w:type="dxa"/>
          </w:tcPr>
          <w:p w:rsidR="00491B14" w:rsidRPr="00491B14" w:rsidRDefault="00491B14" w:rsidP="00491B14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 xml:space="preserve"> </w:t>
            </w:r>
          </w:p>
        </w:tc>
      </w:tr>
    </w:tbl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1B14" w:rsidRDefault="00491B14" w:rsidP="0049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0358C2" w:rsidRDefault="000358C2" w:rsidP="000358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6447" w:rsidRDefault="004C6447" w:rsidP="000358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1B14" w:rsidRDefault="00491B14" w:rsidP="000358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91B14" w:rsidRDefault="00491B14" w:rsidP="000358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358C2" w:rsidRPr="00822037" w:rsidRDefault="000358C2" w:rsidP="000358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1.</w:t>
      </w:r>
      <w:r w:rsidRPr="00822037">
        <w:rPr>
          <w:rFonts w:ascii="Times New Roman" w:hAnsi="Times New Roman"/>
          <w:b/>
          <w:sz w:val="24"/>
          <w:szCs w:val="24"/>
        </w:rPr>
        <w:tab/>
        <w:t>ОБЩАЯ ХАРАКТЕРИСТИКА РАБОЧЕЙ  ПРОГРАММЫ УЧЕБНОЙ ДИСЦИПЛИНЫ</w:t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  <w:t>4</w:t>
      </w:r>
    </w:p>
    <w:p w:rsidR="000358C2" w:rsidRPr="00822037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ab/>
      </w:r>
    </w:p>
    <w:p w:rsidR="000358C2" w:rsidRPr="00822037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</w:t>
      </w:r>
      <w:r w:rsidRPr="00822037"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  <w:t>6</w:t>
      </w:r>
    </w:p>
    <w:p w:rsidR="000358C2" w:rsidRPr="00822037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8C2" w:rsidRPr="006C05E0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 xml:space="preserve">3. </w:t>
      </w:r>
      <w:r w:rsidRPr="00822037">
        <w:rPr>
          <w:rFonts w:ascii="Times New Roman" w:hAnsi="Times New Roman"/>
          <w:b/>
          <w:sz w:val="24"/>
          <w:szCs w:val="24"/>
        </w:rPr>
        <w:tab/>
        <w:t>УСЛОВИЯ РЕАЛИЗАЦИИ УЧЕБНОЙ ДИСЦИПЛИНЫ</w:t>
      </w:r>
      <w:r w:rsidRPr="00822037">
        <w:rPr>
          <w:rFonts w:ascii="Times New Roman" w:hAnsi="Times New Roman"/>
          <w:sz w:val="24"/>
          <w:szCs w:val="24"/>
        </w:rPr>
        <w:tab/>
      </w:r>
      <w:r w:rsidR="00127013">
        <w:rPr>
          <w:rFonts w:ascii="Times New Roman" w:hAnsi="Times New Roman"/>
          <w:sz w:val="24"/>
          <w:szCs w:val="24"/>
        </w:rPr>
        <w:tab/>
      </w:r>
      <w:r w:rsidR="00127013">
        <w:rPr>
          <w:rFonts w:ascii="Times New Roman" w:hAnsi="Times New Roman"/>
          <w:sz w:val="24"/>
          <w:szCs w:val="24"/>
        </w:rPr>
        <w:tab/>
      </w:r>
      <w:r w:rsidR="006C05E0" w:rsidRPr="006C05E0">
        <w:rPr>
          <w:rFonts w:ascii="Times New Roman" w:hAnsi="Times New Roman"/>
          <w:sz w:val="24"/>
          <w:szCs w:val="24"/>
        </w:rPr>
        <w:t>9</w:t>
      </w:r>
    </w:p>
    <w:p w:rsidR="000358C2" w:rsidRPr="00822037" w:rsidRDefault="000358C2" w:rsidP="000358C2">
      <w:pPr>
        <w:pStyle w:val="a8"/>
        <w:spacing w:after="0"/>
        <w:ind w:left="720"/>
        <w:rPr>
          <w:b/>
        </w:rPr>
      </w:pPr>
    </w:p>
    <w:p w:rsidR="000358C2" w:rsidRPr="006C05E0" w:rsidRDefault="000358C2" w:rsidP="000358C2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4.</w:t>
      </w:r>
      <w:r w:rsidRPr="00822037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УЧЕБНОЙ ДИСЦИПЛИНЫ</w:t>
      </w:r>
      <w:r w:rsidRPr="00822037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127013">
        <w:rPr>
          <w:rFonts w:ascii="Times New Roman" w:hAnsi="Times New Roman"/>
          <w:b/>
          <w:sz w:val="24"/>
          <w:szCs w:val="24"/>
        </w:rPr>
        <w:tab/>
      </w:r>
      <w:r w:rsidR="006C05E0" w:rsidRPr="006C05E0">
        <w:rPr>
          <w:rFonts w:ascii="Times New Roman" w:hAnsi="Times New Roman"/>
          <w:b/>
          <w:sz w:val="24"/>
          <w:szCs w:val="24"/>
        </w:rPr>
        <w:t>10</w:t>
      </w:r>
    </w:p>
    <w:p w:rsidR="000358C2" w:rsidRPr="00822037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1E7854" w:rsidRDefault="001E7854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602663" w:rsidRDefault="00602663" w:rsidP="000358C2">
      <w:pPr>
        <w:rPr>
          <w:rFonts w:ascii="Times New Roman" w:hAnsi="Times New Roman"/>
          <w:b/>
          <w:sz w:val="24"/>
          <w:szCs w:val="24"/>
        </w:rPr>
      </w:pPr>
    </w:p>
    <w:p w:rsidR="00602663" w:rsidRDefault="00602663" w:rsidP="000358C2">
      <w:pPr>
        <w:rPr>
          <w:rFonts w:ascii="Times New Roman" w:hAnsi="Times New Roman"/>
          <w:b/>
          <w:sz w:val="24"/>
          <w:szCs w:val="24"/>
        </w:rPr>
      </w:pPr>
    </w:p>
    <w:p w:rsidR="00602663" w:rsidRDefault="00602663" w:rsidP="000358C2">
      <w:pPr>
        <w:rPr>
          <w:rFonts w:ascii="Times New Roman" w:hAnsi="Times New Roman"/>
          <w:b/>
          <w:sz w:val="24"/>
          <w:szCs w:val="24"/>
        </w:rPr>
      </w:pPr>
    </w:p>
    <w:p w:rsidR="00602663" w:rsidRDefault="00602663" w:rsidP="000358C2">
      <w:pPr>
        <w:rPr>
          <w:rFonts w:ascii="Times New Roman" w:hAnsi="Times New Roman"/>
          <w:b/>
          <w:sz w:val="24"/>
          <w:szCs w:val="24"/>
        </w:rPr>
      </w:pPr>
    </w:p>
    <w:p w:rsidR="00602663" w:rsidRPr="00822037" w:rsidRDefault="00602663" w:rsidP="000358C2">
      <w:pPr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rPr>
          <w:rFonts w:ascii="Times New Roman" w:hAnsi="Times New Roman"/>
          <w:b/>
          <w:sz w:val="24"/>
          <w:szCs w:val="24"/>
        </w:rPr>
      </w:pPr>
    </w:p>
    <w:p w:rsidR="008F7487" w:rsidRDefault="008F7487" w:rsidP="008F74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hAnsi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Pr="004902E2">
        <w:rPr>
          <w:rFonts w:ascii="Times New Roman" w:hAnsi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hAnsi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8F7487" w:rsidRPr="00F55C3A" w:rsidRDefault="008F7487" w:rsidP="008F74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ОГСЭ</w:t>
      </w:r>
      <w:r w:rsidRPr="001827A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03ПСИХОЛОГИЯ ОБЩЕНИЯ</w:t>
      </w:r>
    </w:p>
    <w:p w:rsidR="008F7487" w:rsidRDefault="008F7487" w:rsidP="008F7487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hAnsi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: </w:t>
      </w:r>
    </w:p>
    <w:p w:rsidR="008F7487" w:rsidRDefault="008F7487" w:rsidP="008F74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u w:color="000000"/>
        </w:rPr>
        <w:tab/>
      </w:r>
      <w:r w:rsidRPr="00090031">
        <w:rPr>
          <w:rFonts w:ascii="Times New Roman" w:hAnsi="Times New Roman"/>
          <w:sz w:val="24"/>
          <w:szCs w:val="24"/>
          <w:u w:color="000000"/>
        </w:rPr>
        <w:t>Учебная дисциплина</w:t>
      </w:r>
      <w:r w:rsidR="00491B14">
        <w:rPr>
          <w:rFonts w:ascii="Times New Roman" w:hAnsi="Times New Roman"/>
          <w:sz w:val="24"/>
          <w:szCs w:val="24"/>
          <w:u w:color="000000"/>
        </w:rPr>
        <w:t xml:space="preserve"> </w:t>
      </w:r>
      <w:r>
        <w:rPr>
          <w:rFonts w:ascii="Times New Roman" w:hAnsi="Times New Roman"/>
          <w:sz w:val="24"/>
          <w:szCs w:val="24"/>
        </w:rPr>
        <w:t>ОГСЭ.03 «Психология общения»</w:t>
      </w:r>
      <w:r w:rsidRPr="00090031">
        <w:rPr>
          <w:rFonts w:ascii="Times New Roman" w:hAnsi="Times New Roman"/>
          <w:sz w:val="24"/>
          <w:szCs w:val="24"/>
          <w:u w:color="000000"/>
        </w:rPr>
        <w:t xml:space="preserve">изучается в рамках </w:t>
      </w:r>
      <w:r w:rsidR="006B4044">
        <w:rPr>
          <w:rFonts w:ascii="Times New Roman" w:hAnsi="Times New Roman"/>
          <w:sz w:val="24"/>
          <w:szCs w:val="24"/>
          <w:u w:color="000000"/>
        </w:rPr>
        <w:t xml:space="preserve">общего гуманитарного </w:t>
      </w:r>
      <w:r w:rsidR="00193AFB">
        <w:rPr>
          <w:rFonts w:ascii="Times New Roman" w:hAnsi="Times New Roman"/>
          <w:sz w:val="24"/>
          <w:szCs w:val="24"/>
          <w:u w:color="000000"/>
        </w:rPr>
        <w:t>и</w:t>
      </w:r>
      <w:bookmarkStart w:id="0" w:name="_GoBack"/>
      <w:bookmarkEnd w:id="0"/>
      <w:r w:rsidR="006B4044">
        <w:rPr>
          <w:rFonts w:ascii="Times New Roman" w:hAnsi="Times New Roman"/>
          <w:sz w:val="24"/>
          <w:szCs w:val="24"/>
          <w:u w:color="000000"/>
        </w:rPr>
        <w:t xml:space="preserve"> социально-</w:t>
      </w:r>
      <w:r w:rsidR="00491B14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6B4044">
        <w:rPr>
          <w:rFonts w:ascii="Times New Roman" w:hAnsi="Times New Roman"/>
          <w:sz w:val="24"/>
          <w:szCs w:val="24"/>
          <w:u w:color="000000"/>
        </w:rPr>
        <w:t>экономического</w:t>
      </w:r>
      <w:r w:rsidR="00491B14">
        <w:rPr>
          <w:rFonts w:ascii="Times New Roman" w:hAnsi="Times New Roman"/>
          <w:sz w:val="24"/>
          <w:szCs w:val="24"/>
          <w:u w:color="000000"/>
        </w:rPr>
        <w:t xml:space="preserve"> </w:t>
      </w:r>
      <w:r w:rsidRPr="00090031">
        <w:rPr>
          <w:rFonts w:ascii="Times New Roman" w:hAnsi="Times New Roman"/>
          <w:sz w:val="24"/>
          <w:szCs w:val="24"/>
          <w:u w:color="000000"/>
        </w:rPr>
        <w:t>учебного цикла</w:t>
      </w:r>
      <w:r w:rsidR="00491B14">
        <w:rPr>
          <w:rFonts w:ascii="Times New Roman" w:hAnsi="Times New Roman"/>
          <w:sz w:val="24"/>
          <w:szCs w:val="24"/>
          <w:u w:color="000000"/>
        </w:rPr>
        <w:t xml:space="preserve"> </w:t>
      </w:r>
      <w:r w:rsidRPr="008F7487">
        <w:rPr>
          <w:rFonts w:ascii="Times New Roman" w:hAnsi="Times New Roman"/>
          <w:sz w:val="24"/>
          <w:szCs w:val="24"/>
          <w:u w:color="000000"/>
        </w:rPr>
        <w:t>ПП</w:t>
      </w:r>
      <w:r w:rsidR="006B4044">
        <w:rPr>
          <w:rFonts w:ascii="Times New Roman" w:hAnsi="Times New Roman"/>
          <w:sz w:val="24"/>
          <w:szCs w:val="24"/>
          <w:u w:color="000000"/>
        </w:rPr>
        <w:t>ССЗ</w:t>
      </w:r>
      <w:r w:rsidRPr="00090031">
        <w:rPr>
          <w:rFonts w:ascii="Times New Roman" w:hAnsi="Times New Roman"/>
          <w:sz w:val="24"/>
          <w:szCs w:val="24"/>
          <w:u w:color="000000"/>
        </w:rPr>
        <w:t xml:space="preserve"> в соответствии с ФГОС</w:t>
      </w:r>
      <w:r>
        <w:rPr>
          <w:rFonts w:ascii="Times New Roman" w:hAnsi="Times New Roman"/>
          <w:sz w:val="24"/>
          <w:szCs w:val="24"/>
          <w:u w:color="000000"/>
        </w:rPr>
        <w:t xml:space="preserve"> по</w:t>
      </w:r>
      <w:r w:rsidRPr="00B4126F">
        <w:rPr>
          <w:rFonts w:ascii="Times New Roman" w:hAnsi="Times New Roman"/>
          <w:sz w:val="24"/>
          <w:szCs w:val="24"/>
        </w:rPr>
        <w:t>специальност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43</w:t>
      </w:r>
      <w:r w:rsidRPr="00F6722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02</w:t>
      </w:r>
      <w:r w:rsidRPr="00F6722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13 «Технология парикмахерского искусства»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8F7487" w:rsidRDefault="008F7487" w:rsidP="008F74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1E7854" w:rsidRDefault="008F7487" w:rsidP="008F748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hAnsi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</w:p>
    <w:p w:rsidR="008F7487" w:rsidRDefault="008F7487" w:rsidP="008F748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8"/>
        <w:gridCol w:w="4111"/>
        <w:gridCol w:w="3544"/>
      </w:tblGrid>
      <w:tr w:rsidR="008008A2" w:rsidRPr="00822037" w:rsidTr="008008A2">
        <w:trPr>
          <w:trHeight w:val="649"/>
        </w:trPr>
        <w:tc>
          <w:tcPr>
            <w:tcW w:w="1838" w:type="dxa"/>
          </w:tcPr>
          <w:p w:rsidR="008008A2" w:rsidRPr="00822037" w:rsidRDefault="008008A2" w:rsidP="00101B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8008A2" w:rsidRPr="00822037" w:rsidRDefault="008008A2" w:rsidP="00101B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4111" w:type="dxa"/>
          </w:tcPr>
          <w:p w:rsidR="008008A2" w:rsidRPr="00822037" w:rsidRDefault="008008A2" w:rsidP="00101B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544" w:type="dxa"/>
          </w:tcPr>
          <w:p w:rsidR="008008A2" w:rsidRPr="00822037" w:rsidRDefault="008008A2" w:rsidP="00101B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8008A2" w:rsidRPr="00822037" w:rsidTr="008008A2">
        <w:trPr>
          <w:trHeight w:val="212"/>
        </w:trPr>
        <w:tc>
          <w:tcPr>
            <w:tcW w:w="1838" w:type="dxa"/>
          </w:tcPr>
          <w:p w:rsidR="008008A2" w:rsidRPr="00E43FC8" w:rsidRDefault="008008A2" w:rsidP="00E43FC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43FC8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  <w:tc>
          <w:tcPr>
            <w:tcW w:w="4111" w:type="dxa"/>
          </w:tcPr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3544" w:type="dxa"/>
          </w:tcPr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взаимосвязь общения и деятельности; </w:t>
            </w:r>
          </w:p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механизмы взаимопонимания в общении; </w:t>
            </w:r>
          </w:p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  <w:p w:rsidR="008008A2" w:rsidRPr="00822037" w:rsidRDefault="008008A2" w:rsidP="0010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приемы саморегуляции в процессе общения.</w:t>
            </w:r>
          </w:p>
        </w:tc>
      </w:tr>
    </w:tbl>
    <w:p w:rsidR="001E7854" w:rsidRPr="001E7854" w:rsidRDefault="001E7854" w:rsidP="001E78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854" w:rsidRPr="001E7854" w:rsidRDefault="001E7854" w:rsidP="001E7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7854" w:rsidRPr="001E7854" w:rsidRDefault="001E7854" w:rsidP="001E7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7013" w:rsidRPr="001E7854" w:rsidRDefault="00127013" w:rsidP="001E785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7013" w:rsidRDefault="00127013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7D15" w:rsidRDefault="00167D15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487" w:rsidRDefault="008F7487" w:rsidP="000358C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8C2" w:rsidRPr="00822037" w:rsidRDefault="000358C2" w:rsidP="000358C2">
      <w:pPr>
        <w:pStyle w:val="a8"/>
        <w:suppressAutoHyphens/>
        <w:spacing w:after="0"/>
        <w:ind w:left="1057" w:hanging="397"/>
        <w:rPr>
          <w:b/>
        </w:rPr>
      </w:pPr>
      <w:r w:rsidRPr="00822037">
        <w:rPr>
          <w:b/>
        </w:rPr>
        <w:t>2.СТРУКТУРА И СОДЕРЖАНИЕ УЧЕБНОЙ ДИСЦИПЛИНЫ</w:t>
      </w:r>
    </w:p>
    <w:p w:rsidR="000358C2" w:rsidRPr="00822037" w:rsidRDefault="000358C2" w:rsidP="000358C2">
      <w:pPr>
        <w:pStyle w:val="a8"/>
        <w:suppressAutoHyphens/>
        <w:spacing w:after="0"/>
        <w:ind w:left="1417" w:hanging="397"/>
        <w:rPr>
          <w:b/>
        </w:rPr>
      </w:pPr>
    </w:p>
    <w:p w:rsidR="000358C2" w:rsidRPr="00822037" w:rsidRDefault="000358C2" w:rsidP="000358C2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0358C2" w:rsidRDefault="000358C2" w:rsidP="000358C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E43FC8" w:rsidRPr="00B44E57" w:rsidTr="00101B53">
        <w:trPr>
          <w:trHeight w:val="340"/>
        </w:trPr>
        <w:tc>
          <w:tcPr>
            <w:tcW w:w="4114" w:type="pct"/>
            <w:vAlign w:val="center"/>
          </w:tcPr>
          <w:p w:rsidR="00E43FC8" w:rsidRPr="00B44E57" w:rsidRDefault="00E43FC8" w:rsidP="00101B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E43FC8" w:rsidRPr="00B44E57" w:rsidRDefault="00E43FC8" w:rsidP="00101B5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 часов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vAlign w:val="center"/>
          </w:tcPr>
          <w:p w:rsidR="00E43FC8" w:rsidRPr="006D0298" w:rsidRDefault="00E43FC8" w:rsidP="00101B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E43FC8" w:rsidRPr="00E43FC8" w:rsidRDefault="00E43FC8" w:rsidP="00101B5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E43FC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58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vAlign w:val="center"/>
          </w:tcPr>
          <w:p w:rsidR="00E43FC8" w:rsidRDefault="00E43FC8" w:rsidP="00101B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Pr="00B44E5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E43FC8" w:rsidRPr="009509FD" w:rsidRDefault="00E43FC8" w:rsidP="00101B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E43FC8" w:rsidRPr="00E43FC8" w:rsidRDefault="00E43FC8" w:rsidP="00101B5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E43FC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46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vAlign w:val="center"/>
          </w:tcPr>
          <w:p w:rsidR="00E43FC8" w:rsidRPr="00B44E57" w:rsidRDefault="00E43FC8" w:rsidP="00101B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E43FC8" w:rsidRPr="00E43FC8" w:rsidRDefault="00E43FC8" w:rsidP="00101B5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vAlign w:val="center"/>
          </w:tcPr>
          <w:p w:rsidR="00E43FC8" w:rsidRPr="00B44E57" w:rsidRDefault="00E43FC8" w:rsidP="00E43F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практические занятия </w:t>
            </w:r>
          </w:p>
        </w:tc>
        <w:tc>
          <w:tcPr>
            <w:tcW w:w="886" w:type="pct"/>
            <w:vAlign w:val="center"/>
          </w:tcPr>
          <w:p w:rsidR="00E43FC8" w:rsidRPr="00E43FC8" w:rsidRDefault="00E43FC8" w:rsidP="00101B5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E43FC8" w:rsidRDefault="00E43FC8" w:rsidP="00101B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работа  (всего)</w:t>
            </w:r>
          </w:p>
          <w:p w:rsidR="00E43FC8" w:rsidRPr="009509FD" w:rsidRDefault="00E43FC8" w:rsidP="00101B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43FC8" w:rsidRPr="00E43FC8" w:rsidRDefault="00E43FC8" w:rsidP="00101B5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E43FC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E43FC8" w:rsidRPr="00326FCD" w:rsidRDefault="00326FCD" w:rsidP="0010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</w:t>
            </w:r>
            <w:r w:rsidRPr="00326F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абота с конспектом лекции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43FC8" w:rsidRPr="00326FCD" w:rsidRDefault="00326FCD" w:rsidP="00101B5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E43FC8" w:rsidRPr="00326FCD" w:rsidRDefault="00326FCD" w:rsidP="0010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подготовка докладов, сообщений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43FC8" w:rsidRPr="00326FCD" w:rsidRDefault="00326FCD" w:rsidP="00101B5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E43FC8" w:rsidRPr="00326FCD" w:rsidRDefault="00326FCD" w:rsidP="0010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решение задач и упражнений по образцу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43FC8" w:rsidRPr="00326FCD" w:rsidRDefault="00326FCD" w:rsidP="00101B5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E43FC8" w:rsidRPr="00326FCD" w:rsidRDefault="00326FCD" w:rsidP="00101B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и решение ситуационных задач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43FC8" w:rsidRPr="00326FCD" w:rsidRDefault="00326FCD" w:rsidP="00101B53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E43FC8" w:rsidRPr="00B44E57" w:rsidTr="00101B53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E43FC8" w:rsidRPr="00B44E57" w:rsidRDefault="00E43FC8" w:rsidP="00E43FC8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Промежуточная аттестация в</w:t>
            </w:r>
            <w:r w:rsidR="00491B1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4E5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форме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E43FC8" w:rsidRPr="00B44E57" w:rsidRDefault="00E43FC8" w:rsidP="00101B53">
            <w:pPr>
              <w:spacing w:after="0" w:line="240" w:lineRule="auto"/>
              <w:ind w:firstLine="67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E43FC8" w:rsidRDefault="00E43FC8" w:rsidP="000358C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3FC8" w:rsidRDefault="00E43FC8" w:rsidP="000358C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0358C2" w:rsidRPr="00822037">
          <w:pgSz w:w="11906" w:h="16838"/>
          <w:pgMar w:top="1134" w:right="850" w:bottom="284" w:left="1701" w:header="708" w:footer="708" w:gutter="0"/>
          <w:cols w:space="720"/>
        </w:sectPr>
      </w:pPr>
    </w:p>
    <w:p w:rsidR="000358C2" w:rsidRPr="00822037" w:rsidRDefault="000358C2" w:rsidP="00FA41CC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 xml:space="preserve">2.2.Тематический план и содержание учебной дисциплины </w:t>
      </w:r>
    </w:p>
    <w:tbl>
      <w:tblPr>
        <w:tblW w:w="4914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5"/>
        <w:gridCol w:w="384"/>
        <w:gridCol w:w="8323"/>
        <w:gridCol w:w="1752"/>
        <w:gridCol w:w="1869"/>
      </w:tblGrid>
      <w:tr w:rsidR="000358C2" w:rsidRPr="00EF172C" w:rsidTr="003A32B8">
        <w:trPr>
          <w:trHeight w:val="20"/>
        </w:trPr>
        <w:tc>
          <w:tcPr>
            <w:tcW w:w="799" w:type="pct"/>
            <w:vAlign w:val="center"/>
          </w:tcPr>
          <w:p w:rsidR="000358C2" w:rsidRPr="00EF172C" w:rsidRDefault="000358C2" w:rsidP="00FA41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2967" w:type="pct"/>
            <w:gridSpan w:val="2"/>
            <w:vAlign w:val="center"/>
          </w:tcPr>
          <w:p w:rsidR="000358C2" w:rsidRPr="00EF172C" w:rsidRDefault="000358C2" w:rsidP="00FA41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97" w:type="pct"/>
            <w:vAlign w:val="center"/>
          </w:tcPr>
          <w:p w:rsidR="000358C2" w:rsidRPr="00EF172C" w:rsidRDefault="000358C2" w:rsidP="00FA41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637" w:type="pct"/>
            <w:vAlign w:val="center"/>
          </w:tcPr>
          <w:p w:rsidR="000358C2" w:rsidRPr="00EF172C" w:rsidRDefault="00EF172C" w:rsidP="00FA41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C5043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0358C2" w:rsidRPr="00EF172C" w:rsidTr="003A32B8">
        <w:trPr>
          <w:trHeight w:val="20"/>
        </w:trPr>
        <w:tc>
          <w:tcPr>
            <w:tcW w:w="799" w:type="pct"/>
            <w:vAlign w:val="center"/>
          </w:tcPr>
          <w:p w:rsidR="000358C2" w:rsidRPr="00EF172C" w:rsidRDefault="000358C2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67" w:type="pct"/>
            <w:gridSpan w:val="2"/>
            <w:vAlign w:val="center"/>
          </w:tcPr>
          <w:p w:rsidR="000358C2" w:rsidRPr="00EF172C" w:rsidRDefault="000358C2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97" w:type="pct"/>
            <w:vAlign w:val="center"/>
          </w:tcPr>
          <w:p w:rsidR="000358C2" w:rsidRPr="00EF172C" w:rsidRDefault="000358C2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7" w:type="pct"/>
            <w:vAlign w:val="center"/>
          </w:tcPr>
          <w:p w:rsidR="000358C2" w:rsidRPr="00EF172C" w:rsidRDefault="000358C2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3A32B8" w:rsidRPr="00EF172C" w:rsidTr="003A32B8">
        <w:trPr>
          <w:trHeight w:val="20"/>
        </w:trPr>
        <w:tc>
          <w:tcPr>
            <w:tcW w:w="799" w:type="pct"/>
            <w:vAlign w:val="center"/>
          </w:tcPr>
          <w:p w:rsidR="003A32B8" w:rsidRPr="00EF172C" w:rsidRDefault="003A32B8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  <w:vAlign w:val="center"/>
          </w:tcPr>
          <w:p w:rsidR="003A32B8" w:rsidRPr="00EF172C" w:rsidRDefault="003A32B8" w:rsidP="00EF172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Введение. Значение общения для работника сферы услуг. Единство общения и деятельности</w:t>
            </w:r>
          </w:p>
        </w:tc>
        <w:tc>
          <w:tcPr>
            <w:tcW w:w="597" w:type="pct"/>
            <w:vAlign w:val="center"/>
          </w:tcPr>
          <w:p w:rsidR="003A32B8" w:rsidRPr="00EF172C" w:rsidRDefault="003A32B8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A32B8" w:rsidRPr="00EF172C" w:rsidRDefault="003A32B8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A32B8" w:rsidRPr="00EF172C" w:rsidTr="003A32B8">
        <w:trPr>
          <w:trHeight w:val="20"/>
        </w:trPr>
        <w:tc>
          <w:tcPr>
            <w:tcW w:w="799" w:type="pct"/>
            <w:vAlign w:val="center"/>
          </w:tcPr>
          <w:p w:rsidR="003A32B8" w:rsidRDefault="003A32B8" w:rsidP="00EF172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Раздел 1.</w:t>
            </w:r>
          </w:p>
          <w:p w:rsidR="003A32B8" w:rsidRPr="00EF172C" w:rsidRDefault="003A32B8" w:rsidP="00EF172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психологии общения</w:t>
            </w:r>
          </w:p>
        </w:tc>
        <w:tc>
          <w:tcPr>
            <w:tcW w:w="2967" w:type="pct"/>
            <w:gridSpan w:val="2"/>
            <w:vAlign w:val="center"/>
          </w:tcPr>
          <w:p w:rsidR="003A32B8" w:rsidRPr="00EF172C" w:rsidRDefault="003A32B8" w:rsidP="00EF172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3A32B8" w:rsidRDefault="003A32B8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637" w:type="pct"/>
            <w:vMerge/>
            <w:vAlign w:val="center"/>
          </w:tcPr>
          <w:p w:rsidR="003A32B8" w:rsidRPr="00EF172C" w:rsidRDefault="003A32B8" w:rsidP="00FA4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A32B8" w:rsidRPr="00EF172C" w:rsidTr="003A32B8">
        <w:trPr>
          <w:trHeight w:val="20"/>
        </w:trPr>
        <w:tc>
          <w:tcPr>
            <w:tcW w:w="799" w:type="pct"/>
            <w:vMerge w:val="restart"/>
            <w:vAlign w:val="center"/>
          </w:tcPr>
          <w:p w:rsidR="003A32B8" w:rsidRPr="00EF172C" w:rsidRDefault="003A32B8" w:rsidP="0000558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 Общение – основа человеческого бытия.</w:t>
            </w:r>
          </w:p>
        </w:tc>
        <w:tc>
          <w:tcPr>
            <w:tcW w:w="2967" w:type="pct"/>
            <w:gridSpan w:val="2"/>
            <w:vAlign w:val="center"/>
          </w:tcPr>
          <w:p w:rsidR="003A32B8" w:rsidRPr="00EF172C" w:rsidRDefault="003A32B8" w:rsidP="00EF172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597" w:type="pct"/>
            <w:vMerge w:val="restart"/>
            <w:vAlign w:val="center"/>
          </w:tcPr>
          <w:p w:rsidR="003A32B8" w:rsidRPr="003A32B8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A32B8" w:rsidRPr="00EF172C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2, ОК 3, ОК 4, ОК 5, ОК 11</w:t>
            </w:r>
          </w:p>
        </w:tc>
      </w:tr>
      <w:tr w:rsidR="003A32B8" w:rsidRPr="00EF172C" w:rsidTr="003A32B8">
        <w:trPr>
          <w:trHeight w:val="271"/>
        </w:trPr>
        <w:tc>
          <w:tcPr>
            <w:tcW w:w="799" w:type="pct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A32B8" w:rsidRPr="00EF172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A32B8" w:rsidRPr="00EF172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Классификация общения. Виды, функции общения. Структура и средства общения.</w:t>
            </w:r>
          </w:p>
        </w:tc>
        <w:tc>
          <w:tcPr>
            <w:tcW w:w="597" w:type="pct"/>
            <w:vMerge/>
            <w:vAlign w:val="center"/>
          </w:tcPr>
          <w:p w:rsidR="003A32B8" w:rsidRPr="003A32B8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A32B8" w:rsidRPr="00EF172C" w:rsidTr="003A32B8">
        <w:trPr>
          <w:trHeight w:val="245"/>
        </w:trPr>
        <w:tc>
          <w:tcPr>
            <w:tcW w:w="0" w:type="auto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A32B8" w:rsidRPr="00EF172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597" w:type="pct"/>
            <w:vMerge w:val="restart"/>
            <w:vAlign w:val="center"/>
          </w:tcPr>
          <w:p w:rsidR="003A32B8" w:rsidRPr="003A32B8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A32B8" w:rsidRPr="00EF172C" w:rsidTr="003A32B8">
        <w:trPr>
          <w:trHeight w:val="690"/>
        </w:trPr>
        <w:tc>
          <w:tcPr>
            <w:tcW w:w="0" w:type="auto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A32B8" w:rsidRPr="007A33A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7A33A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2836" w:type="pct"/>
          </w:tcPr>
          <w:p w:rsidR="003A32B8" w:rsidRPr="00EF172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Человек, индивид, личность, индивидуальность Личность, как участник процесса общения.</w:t>
            </w:r>
          </w:p>
        </w:tc>
        <w:tc>
          <w:tcPr>
            <w:tcW w:w="597" w:type="pct"/>
            <w:vMerge/>
            <w:vAlign w:val="center"/>
          </w:tcPr>
          <w:p w:rsidR="003A32B8" w:rsidRPr="003A32B8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A32B8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A32B8" w:rsidRPr="007A33A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7A33A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6" w:type="pct"/>
          </w:tcPr>
          <w:p w:rsidR="003A32B8" w:rsidRPr="00EF172C" w:rsidRDefault="003A32B8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Общение в системе межличностных и общественных отношений. Социальные роли.</w:t>
            </w:r>
          </w:p>
        </w:tc>
        <w:tc>
          <w:tcPr>
            <w:tcW w:w="597" w:type="pct"/>
            <w:vAlign w:val="center"/>
          </w:tcPr>
          <w:p w:rsidR="003A32B8" w:rsidRPr="003A32B8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A32B8" w:rsidRPr="00EF172C" w:rsidRDefault="003A32B8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799" w:type="pct"/>
            <w:vMerge w:val="restart"/>
          </w:tcPr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7" w:type="pct"/>
            <w:gridSpan w:val="2"/>
          </w:tcPr>
          <w:p w:rsidR="0039168F" w:rsidRPr="00EF172C" w:rsidRDefault="0039168F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материала.</w:t>
            </w:r>
          </w:p>
        </w:tc>
        <w:tc>
          <w:tcPr>
            <w:tcW w:w="597" w:type="pct"/>
            <w:vMerge w:val="restart"/>
          </w:tcPr>
          <w:p w:rsidR="0039168F" w:rsidRPr="003A32B8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9168F" w:rsidRPr="00EF172C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2, ОК 3, ОК 4, ОК 5, ОК 11</w:t>
            </w: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151"/>
        </w:trPr>
        <w:tc>
          <w:tcPr>
            <w:tcW w:w="0" w:type="auto"/>
            <w:vMerge/>
            <w:vAlign w:val="center"/>
          </w:tcPr>
          <w:p w:rsidR="0039168F" w:rsidRPr="00EF172C" w:rsidRDefault="0039168F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ого</w:t>
            </w: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597" w:type="pct"/>
            <w:vMerge w:val="restart"/>
            <w:vAlign w:val="center"/>
          </w:tcPr>
          <w:p w:rsidR="0039168F" w:rsidRPr="003A32B8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527"/>
        </w:trPr>
        <w:tc>
          <w:tcPr>
            <w:tcW w:w="0" w:type="auto"/>
            <w:vMerge/>
            <w:vAlign w:val="center"/>
          </w:tcPr>
          <w:p w:rsidR="0039168F" w:rsidRPr="00EF172C" w:rsidRDefault="0039168F" w:rsidP="007A33A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7A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7A33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9E529A">
        <w:trPr>
          <w:trHeight w:val="153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97" w:type="pct"/>
            <w:vAlign w:val="center"/>
          </w:tcPr>
          <w:p w:rsidR="0039168F" w:rsidRPr="0039168F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9168F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9E529A">
        <w:trPr>
          <w:trHeight w:val="341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  <w:vAlign w:val="center"/>
          </w:tcPr>
          <w:p w:rsidR="0039168F" w:rsidRPr="00B62DAA" w:rsidRDefault="0039168F" w:rsidP="0039168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</w:t>
            </w:r>
            <w:r w:rsidRPr="00B62DA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оставление и решение ситуационных задач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9E529A">
        <w:trPr>
          <w:trHeight w:val="289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B62DAA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</w:t>
            </w:r>
            <w:r w:rsidRPr="00B62DA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ешение задач и упражнений по образцу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799" w:type="pct"/>
            <w:vMerge w:val="restart"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  <w:p w:rsidR="0039168F" w:rsidRPr="00EF172C" w:rsidRDefault="0039168F" w:rsidP="0039168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7" w:type="pct"/>
            <w:vMerge w:val="restart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2, ОК 3, ОК 4, ОК 5, ОК 11</w:t>
            </w: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Типы взаимодействия: кооперация и конкуренция. Позиции взаимодействия в русле тран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</w:t>
            </w: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актного анализа. 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23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ого</w:t>
            </w: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597" w:type="pct"/>
            <w:vMerge w:val="restar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23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Взаимодействие как организация совместной деятельности.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799" w:type="pct"/>
            <w:vMerge w:val="restar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4</w:t>
            </w:r>
          </w:p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7" w:type="pct"/>
            <w:vMerge w:val="restart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2, ОК 3, ОК 4, ОК 5, ОК 6,ОК 7, ОК 11</w:t>
            </w: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Основные элементы коммуникации. Вербальная коммуникация. Коммуникативные барьеры.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597" w:type="pct"/>
            <w:vMerge w:val="restar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7A33A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7A33A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Невербальная коммуникация. Язык жестов.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799" w:type="pct"/>
            <w:vMerge w:val="restar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5</w:t>
            </w:r>
          </w:p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Формы делового общения и их характеристики</w:t>
            </w: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7" w:type="pct"/>
            <w:vMerge w:val="restart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2, ОК 3, ОК 4, ОК 5, ОК 6,ОК 7, ОК 11</w:t>
            </w: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Деловая беседа. Формы постановки вопросов.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DA53F6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97" w:type="pct"/>
            <w:vAlign w:val="center"/>
          </w:tcPr>
          <w:p w:rsidR="0039168F" w:rsidRPr="00B62DAA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B62DA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DA53F6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B62DAA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</w:t>
            </w:r>
            <w:r w:rsidRPr="00B62DA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абота с конспектом лекции</w:t>
            </w:r>
          </w:p>
        </w:tc>
        <w:tc>
          <w:tcPr>
            <w:tcW w:w="597" w:type="pct"/>
            <w:vAlign w:val="center"/>
          </w:tcPr>
          <w:p w:rsidR="0039168F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4F1DC3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  <w:vAlign w:val="center"/>
          </w:tcPr>
          <w:p w:rsidR="0039168F" w:rsidRPr="00B62DAA" w:rsidRDefault="0039168F" w:rsidP="0039168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</w:t>
            </w:r>
            <w:r w:rsidRPr="00B62DA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оставление и решение ситуационных задач</w:t>
            </w:r>
          </w:p>
        </w:tc>
        <w:tc>
          <w:tcPr>
            <w:tcW w:w="597" w:type="pct"/>
            <w:vAlign w:val="center"/>
          </w:tcPr>
          <w:p w:rsidR="0039168F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CB456A">
        <w:trPr>
          <w:trHeight w:val="260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  <w:tcBorders>
              <w:bottom w:val="single" w:sz="4" w:space="0" w:color="auto"/>
            </w:tcBorders>
          </w:tcPr>
          <w:p w:rsidR="0039168F" w:rsidRPr="00B62DAA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</w:t>
            </w:r>
            <w:r w:rsidRPr="00B62DA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ешение задач и упражнений по образцу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:rsidR="0039168F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Align w:val="center"/>
          </w:tcPr>
          <w:p w:rsidR="0039168F" w:rsidRPr="00167D15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167D15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Конфликты и способы их предупреждения и разрешения</w:t>
            </w: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7" w:type="pct"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799" w:type="pct"/>
            <w:vMerge w:val="restar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2.1</w:t>
            </w:r>
          </w:p>
          <w:p w:rsidR="0039168F" w:rsidRPr="00167D15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7D15">
              <w:rPr>
                <w:rFonts w:ascii="Times New Roman" w:hAnsi="Times New Roman"/>
                <w:b/>
                <w:bCs/>
                <w:sz w:val="20"/>
                <w:szCs w:val="20"/>
              </w:rPr>
              <w:t>Конфликт и основы саморегуляции</w:t>
            </w:r>
          </w:p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7" w:type="pct"/>
            <w:vMerge w:val="restart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 w:val="restart"/>
            <w:vAlign w:val="center"/>
          </w:tcPr>
          <w:p w:rsidR="0039168F" w:rsidRPr="00EF172C" w:rsidRDefault="0039168F" w:rsidP="0039168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2, ОК 3, ОК 4, ОК 5, ОК 6,ОК 7, ОК 11</w:t>
            </w:r>
          </w:p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Понятие конфликта и его структура.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Эмоции. Гнев и агрессия. Разрядка эмоций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Типы темпераментов. Влияние особенностей типов темперамента на развитие конфликта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Стратегия разрешения конфликтов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597" w:type="pct"/>
            <w:vMerge w:val="restar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Особенности эмоционального реагирования в конфликтах.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Невербальное проявление конфликта.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195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  <w:tcBorders>
              <w:bottom w:val="single" w:sz="4" w:space="0" w:color="auto"/>
            </w:tcBorders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36" w:type="pct"/>
            <w:tcBorders>
              <w:bottom w:val="single" w:sz="4" w:space="0" w:color="auto"/>
            </w:tcBorders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Правила поведения в конфликтах.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799" w:type="pct"/>
            <w:vMerge w:val="restar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2.2</w:t>
            </w:r>
          </w:p>
          <w:p w:rsidR="0039168F" w:rsidRPr="00EF172C" w:rsidRDefault="0039168F" w:rsidP="0039168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Общие сведения об этической культуре</w:t>
            </w: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7" w:type="pct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7" w:type="pct"/>
            <w:vMerge w:val="restart"/>
            <w:vAlign w:val="center"/>
          </w:tcPr>
          <w:p w:rsidR="0039168F" w:rsidRPr="00EF172C" w:rsidRDefault="0039168F" w:rsidP="0039168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</w:rPr>
              <w:t>ОК 1, ОК 2, ОК 3, ОК 4, ОК 5, ОК 6,ОК 7, ОК 11</w:t>
            </w:r>
          </w:p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Понятие: этика и мораль. Категории этики. Нормы морали.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C05E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597" w:type="pct"/>
            <w:vMerge w:val="restar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Моральные принципы и нормы как основа эффективного общения</w:t>
            </w:r>
          </w:p>
        </w:tc>
        <w:tc>
          <w:tcPr>
            <w:tcW w:w="597" w:type="pct"/>
            <w:vMerge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6" w:type="pct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A32B8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Merge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EF172C" w:rsidTr="003A32B8">
        <w:trPr>
          <w:trHeight w:val="20"/>
        </w:trPr>
        <w:tc>
          <w:tcPr>
            <w:tcW w:w="0" w:type="auto"/>
            <w:vAlign w:val="center"/>
          </w:tcPr>
          <w:p w:rsidR="0039168F" w:rsidRPr="00EF172C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39168F" w:rsidRPr="00EF172C" w:rsidRDefault="0039168F" w:rsidP="00391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97" w:type="pct"/>
            <w:vAlign w:val="center"/>
          </w:tcPr>
          <w:p w:rsidR="0039168F" w:rsidRPr="00EF172C" w:rsidRDefault="009E529A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7" w:type="pct"/>
            <w:vAlign w:val="center"/>
          </w:tcPr>
          <w:p w:rsidR="0039168F" w:rsidRPr="00EF172C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E529A" w:rsidRPr="00EF172C" w:rsidTr="003A32B8">
        <w:trPr>
          <w:trHeight w:val="20"/>
        </w:trPr>
        <w:tc>
          <w:tcPr>
            <w:tcW w:w="0" w:type="auto"/>
            <w:vAlign w:val="center"/>
          </w:tcPr>
          <w:p w:rsidR="009E529A" w:rsidRPr="00EF172C" w:rsidRDefault="009E529A" w:rsidP="009E529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9E529A" w:rsidRPr="009E529A" w:rsidRDefault="009E529A" w:rsidP="009E5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</w:t>
            </w:r>
            <w:r w:rsidRPr="009E529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абота с конспектом лекции</w:t>
            </w:r>
          </w:p>
        </w:tc>
        <w:tc>
          <w:tcPr>
            <w:tcW w:w="597" w:type="pct"/>
            <w:vAlign w:val="center"/>
          </w:tcPr>
          <w:p w:rsidR="009E529A" w:rsidRPr="009E529A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9E529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Align w:val="center"/>
          </w:tcPr>
          <w:p w:rsidR="009E529A" w:rsidRPr="00EF172C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E529A" w:rsidRPr="00EF172C" w:rsidTr="003A32B8">
        <w:trPr>
          <w:trHeight w:val="20"/>
        </w:trPr>
        <w:tc>
          <w:tcPr>
            <w:tcW w:w="0" w:type="auto"/>
            <w:vAlign w:val="center"/>
          </w:tcPr>
          <w:p w:rsidR="009E529A" w:rsidRPr="00EF172C" w:rsidRDefault="009E529A" w:rsidP="009E529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9E529A" w:rsidRPr="009E529A" w:rsidRDefault="009E529A" w:rsidP="009E5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</w:t>
            </w:r>
            <w:r w:rsidRPr="009E529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одготовка докладов, сообщений</w:t>
            </w:r>
          </w:p>
        </w:tc>
        <w:tc>
          <w:tcPr>
            <w:tcW w:w="597" w:type="pct"/>
            <w:vAlign w:val="center"/>
          </w:tcPr>
          <w:p w:rsidR="009E529A" w:rsidRPr="009E529A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9E529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9E529A" w:rsidRPr="00EF172C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E529A" w:rsidRPr="00EF172C" w:rsidTr="003A32B8">
        <w:trPr>
          <w:trHeight w:val="20"/>
        </w:trPr>
        <w:tc>
          <w:tcPr>
            <w:tcW w:w="0" w:type="auto"/>
            <w:vAlign w:val="center"/>
          </w:tcPr>
          <w:p w:rsidR="009E529A" w:rsidRPr="00EF172C" w:rsidRDefault="009E529A" w:rsidP="009E529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67" w:type="pct"/>
            <w:gridSpan w:val="2"/>
          </w:tcPr>
          <w:p w:rsidR="009E529A" w:rsidRPr="009E529A" w:rsidRDefault="009E529A" w:rsidP="009E52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</w:t>
            </w:r>
            <w:r w:rsidRPr="009E529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ешение задач и упражнений по образцу</w:t>
            </w:r>
          </w:p>
        </w:tc>
        <w:tc>
          <w:tcPr>
            <w:tcW w:w="597" w:type="pct"/>
            <w:vAlign w:val="center"/>
          </w:tcPr>
          <w:p w:rsidR="009E529A" w:rsidRPr="009E529A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9E529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Align w:val="center"/>
          </w:tcPr>
          <w:p w:rsidR="009E529A" w:rsidRPr="00EF172C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E529A" w:rsidRPr="00EF172C" w:rsidTr="003A32B8">
        <w:trPr>
          <w:trHeight w:val="20"/>
        </w:trPr>
        <w:tc>
          <w:tcPr>
            <w:tcW w:w="799" w:type="pct"/>
            <w:vAlign w:val="center"/>
          </w:tcPr>
          <w:p w:rsidR="009E529A" w:rsidRPr="00EF172C" w:rsidRDefault="009E529A" w:rsidP="009E529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67" w:type="pct"/>
            <w:gridSpan w:val="2"/>
            <w:vAlign w:val="center"/>
          </w:tcPr>
          <w:p w:rsidR="009E529A" w:rsidRPr="009E529A" w:rsidRDefault="009E529A" w:rsidP="009E529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</w:t>
            </w:r>
            <w:r w:rsidRPr="009E529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оставление и решение ситуационных задач</w:t>
            </w:r>
          </w:p>
        </w:tc>
        <w:tc>
          <w:tcPr>
            <w:tcW w:w="597" w:type="pct"/>
            <w:vAlign w:val="center"/>
          </w:tcPr>
          <w:p w:rsidR="009E529A" w:rsidRPr="009E529A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9E529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7" w:type="pct"/>
            <w:vAlign w:val="center"/>
          </w:tcPr>
          <w:p w:rsidR="009E529A" w:rsidRPr="00EF172C" w:rsidRDefault="009E529A" w:rsidP="009E52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7702" w:rsidRPr="00EF172C" w:rsidTr="00347702">
        <w:trPr>
          <w:trHeight w:val="20"/>
        </w:trPr>
        <w:tc>
          <w:tcPr>
            <w:tcW w:w="3766" w:type="pct"/>
            <w:gridSpan w:val="3"/>
            <w:vAlign w:val="center"/>
          </w:tcPr>
          <w:p w:rsidR="00347702" w:rsidRPr="00EF172C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Промежуточная аттестация</w:t>
            </w:r>
          </w:p>
        </w:tc>
        <w:tc>
          <w:tcPr>
            <w:tcW w:w="597" w:type="pct"/>
            <w:vAlign w:val="center"/>
          </w:tcPr>
          <w:p w:rsidR="00347702" w:rsidRPr="00EF172C" w:rsidRDefault="00347702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F172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7" w:type="pct"/>
            <w:vAlign w:val="center"/>
          </w:tcPr>
          <w:p w:rsidR="00347702" w:rsidRPr="00EF172C" w:rsidRDefault="00347702" w:rsidP="003916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9168F" w:rsidRPr="00932367" w:rsidTr="003A32B8">
        <w:trPr>
          <w:trHeight w:val="20"/>
        </w:trPr>
        <w:tc>
          <w:tcPr>
            <w:tcW w:w="3766" w:type="pct"/>
            <w:gridSpan w:val="3"/>
          </w:tcPr>
          <w:p w:rsidR="0039168F" w:rsidRPr="00B30382" w:rsidRDefault="0039168F" w:rsidP="0039168F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Cambria" w:hAnsi="Cambria"/>
                <w:bCs/>
                <w:sz w:val="20"/>
                <w:szCs w:val="20"/>
              </w:rPr>
            </w:pPr>
            <w:r w:rsidRPr="00B30382">
              <w:rPr>
                <w:rFonts w:ascii="Cambria" w:hAnsi="Cambria"/>
                <w:bCs/>
                <w:sz w:val="20"/>
                <w:szCs w:val="20"/>
              </w:rPr>
              <w:tab/>
            </w:r>
            <w:r w:rsidR="00347702" w:rsidRPr="00C504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37" w:type="pct"/>
          </w:tcPr>
          <w:p w:rsidR="0039168F" w:rsidRPr="00932367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9168F" w:rsidRPr="00932367" w:rsidTr="003A32B8">
        <w:trPr>
          <w:trHeight w:val="20"/>
        </w:trPr>
        <w:tc>
          <w:tcPr>
            <w:tcW w:w="3766" w:type="pct"/>
            <w:gridSpan w:val="3"/>
          </w:tcPr>
          <w:p w:rsidR="0039168F" w:rsidRPr="00B30382" w:rsidRDefault="0039168F" w:rsidP="0039168F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Cambria" w:hAnsi="Cambria"/>
                <w:bCs/>
                <w:sz w:val="20"/>
                <w:szCs w:val="20"/>
              </w:rPr>
            </w:pPr>
            <w:r w:rsidRPr="00C504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7" w:type="pct"/>
          </w:tcPr>
          <w:p w:rsidR="0039168F" w:rsidRPr="00932367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9168F" w:rsidRPr="00932367" w:rsidTr="003A32B8">
        <w:trPr>
          <w:trHeight w:val="20"/>
        </w:trPr>
        <w:tc>
          <w:tcPr>
            <w:tcW w:w="3766" w:type="pct"/>
            <w:gridSpan w:val="3"/>
          </w:tcPr>
          <w:p w:rsidR="0039168F" w:rsidRPr="00932367" w:rsidRDefault="0039168F" w:rsidP="0039168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2367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97" w:type="pct"/>
            <w:vAlign w:val="center"/>
          </w:tcPr>
          <w:p w:rsidR="0039168F" w:rsidRPr="003A32B8" w:rsidRDefault="0039168F" w:rsidP="00391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37" w:type="pct"/>
          </w:tcPr>
          <w:p w:rsidR="0039168F" w:rsidRPr="00932367" w:rsidRDefault="0039168F" w:rsidP="0039168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0358C2" w:rsidRPr="00EF172C" w:rsidRDefault="000358C2" w:rsidP="000358C2">
      <w:pPr>
        <w:spacing w:after="0" w:line="240" w:lineRule="auto"/>
        <w:ind w:left="709"/>
        <w:rPr>
          <w:rFonts w:ascii="Times New Roman" w:hAnsi="Times New Roman"/>
          <w:sz w:val="20"/>
          <w:szCs w:val="20"/>
        </w:rPr>
      </w:pPr>
      <w:r w:rsidRPr="00EF172C">
        <w:rPr>
          <w:rFonts w:ascii="Times New Roman" w:hAnsi="Times New Roman"/>
          <w:sz w:val="20"/>
          <w:szCs w:val="20"/>
        </w:rPr>
        <w:t>.</w:t>
      </w:r>
    </w:p>
    <w:p w:rsidR="000358C2" w:rsidRPr="00822037" w:rsidRDefault="000358C2" w:rsidP="000358C2">
      <w:pPr>
        <w:spacing w:after="0" w:line="240" w:lineRule="auto"/>
        <w:rPr>
          <w:rFonts w:ascii="Times New Roman" w:hAnsi="Times New Roman"/>
          <w:sz w:val="24"/>
          <w:szCs w:val="24"/>
        </w:rPr>
        <w:sectPr w:rsidR="000358C2" w:rsidRPr="0082203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358C2" w:rsidRPr="00822037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358C2" w:rsidRPr="00822037" w:rsidRDefault="000358C2" w:rsidP="000358C2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58C2" w:rsidRPr="00822037" w:rsidRDefault="000358C2" w:rsidP="000358C2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0358C2" w:rsidRPr="00822037" w:rsidRDefault="000358C2" w:rsidP="000358C2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Кабинет «</w:t>
      </w:r>
      <w:r w:rsidRPr="00822037">
        <w:rPr>
          <w:rFonts w:ascii="Times New Roman" w:hAnsi="Times New Roman"/>
          <w:sz w:val="24"/>
          <w:szCs w:val="24"/>
        </w:rPr>
        <w:t>Гуманитарные и социально-экономические дисциплины», оснащенный о</w:t>
      </w:r>
      <w:r w:rsidRPr="00822037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0358C2" w:rsidRPr="00822037" w:rsidRDefault="000358C2" w:rsidP="000358C2">
      <w:pPr>
        <w:pStyle w:val="a8"/>
        <w:numPr>
          <w:ilvl w:val="0"/>
          <w:numId w:val="2"/>
        </w:numPr>
        <w:spacing w:before="0" w:after="0" w:line="276" w:lineRule="auto"/>
        <w:ind w:left="0" w:firstLine="550"/>
        <w:contextualSpacing/>
        <w:rPr>
          <w:bCs/>
        </w:rPr>
      </w:pPr>
      <w:r w:rsidRPr="00822037">
        <w:rPr>
          <w:bCs/>
        </w:rPr>
        <w:t>рабочие места по количеству обучающихся;</w:t>
      </w:r>
    </w:p>
    <w:p w:rsidR="000358C2" w:rsidRPr="00822037" w:rsidRDefault="000358C2" w:rsidP="000358C2">
      <w:pPr>
        <w:pStyle w:val="a8"/>
        <w:numPr>
          <w:ilvl w:val="0"/>
          <w:numId w:val="2"/>
        </w:numPr>
        <w:spacing w:before="0" w:after="0" w:line="276" w:lineRule="auto"/>
        <w:ind w:left="0" w:firstLine="550"/>
        <w:contextualSpacing/>
        <w:rPr>
          <w:bCs/>
        </w:rPr>
      </w:pPr>
      <w:r w:rsidRPr="00822037">
        <w:rPr>
          <w:bCs/>
        </w:rPr>
        <w:t>рабочее место преподавателя;</w:t>
      </w:r>
    </w:p>
    <w:p w:rsidR="000358C2" w:rsidRPr="00822037" w:rsidRDefault="000358C2" w:rsidP="000358C2">
      <w:pPr>
        <w:pStyle w:val="a8"/>
        <w:numPr>
          <w:ilvl w:val="0"/>
          <w:numId w:val="2"/>
        </w:numPr>
        <w:spacing w:before="0" w:after="0" w:line="276" w:lineRule="auto"/>
        <w:ind w:left="0" w:firstLine="550"/>
        <w:contextualSpacing/>
        <w:rPr>
          <w:bCs/>
        </w:rPr>
      </w:pPr>
      <w:r w:rsidRPr="00822037">
        <w:rPr>
          <w:bCs/>
        </w:rPr>
        <w:t>комплект  учебно-методической документации;</w:t>
      </w:r>
    </w:p>
    <w:p w:rsidR="000358C2" w:rsidRPr="00822037" w:rsidRDefault="000358C2" w:rsidP="000358C2">
      <w:pPr>
        <w:pStyle w:val="a8"/>
        <w:numPr>
          <w:ilvl w:val="0"/>
          <w:numId w:val="2"/>
        </w:numPr>
        <w:spacing w:before="0" w:after="0" w:line="276" w:lineRule="auto"/>
        <w:ind w:left="0" w:firstLine="550"/>
        <w:contextualSpacing/>
        <w:rPr>
          <w:bCs/>
        </w:rPr>
      </w:pPr>
      <w:r w:rsidRPr="00822037">
        <w:rPr>
          <w:bCs/>
        </w:rPr>
        <w:t>раздаточный  материал.</w:t>
      </w:r>
    </w:p>
    <w:p w:rsidR="000358C2" w:rsidRPr="00822037" w:rsidRDefault="000358C2" w:rsidP="000358C2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0358C2" w:rsidRPr="00822037" w:rsidRDefault="000358C2" w:rsidP="000358C2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• персональный компьютер  с лицензионным программным обеспечением;</w:t>
      </w:r>
    </w:p>
    <w:p w:rsidR="000358C2" w:rsidRPr="00822037" w:rsidRDefault="000358C2" w:rsidP="000358C2">
      <w:pPr>
        <w:spacing w:after="0"/>
        <w:ind w:firstLine="66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• мультимедийный проектор.</w:t>
      </w:r>
    </w:p>
    <w:p w:rsidR="000358C2" w:rsidRPr="00822037" w:rsidRDefault="000358C2" w:rsidP="000358C2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58C2" w:rsidRPr="00822037" w:rsidRDefault="000358C2" w:rsidP="000358C2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358C2" w:rsidRPr="00822037" w:rsidRDefault="000358C2" w:rsidP="000358C2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6B4044">
        <w:rPr>
          <w:rFonts w:ascii="Times New Roman" w:hAnsi="Times New Roman"/>
          <w:bCs/>
          <w:sz w:val="24"/>
          <w:szCs w:val="24"/>
        </w:rPr>
        <w:t>имеет</w:t>
      </w:r>
      <w:r w:rsidRPr="00822037">
        <w:rPr>
          <w:rFonts w:ascii="Times New Roman" w:hAnsi="Times New Roman"/>
          <w:bCs/>
          <w:sz w:val="24"/>
          <w:szCs w:val="24"/>
        </w:rPr>
        <w:t xml:space="preserve">  п</w:t>
      </w:r>
      <w:r w:rsidRPr="00822037">
        <w:rPr>
          <w:rFonts w:ascii="Times New Roman" w:hAnsi="Times New Roman"/>
          <w:sz w:val="24"/>
          <w:szCs w:val="24"/>
        </w:rPr>
        <w:t xml:space="preserve">ечатные образовательные и информационные ресурсы, рекомендуемых для использования в образовательном процессе. </w:t>
      </w:r>
    </w:p>
    <w:p w:rsidR="000358C2" w:rsidRPr="00822037" w:rsidRDefault="000358C2" w:rsidP="000358C2">
      <w:pPr>
        <w:spacing w:after="0" w:line="240" w:lineRule="auto"/>
        <w:ind w:left="360" w:firstLine="660"/>
        <w:contextualSpacing/>
        <w:rPr>
          <w:rFonts w:ascii="Times New Roman" w:hAnsi="Times New Roman"/>
          <w:sz w:val="24"/>
          <w:szCs w:val="24"/>
        </w:rPr>
      </w:pPr>
    </w:p>
    <w:p w:rsidR="000358C2" w:rsidRPr="00822037" w:rsidRDefault="000358C2" w:rsidP="000358C2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358C2" w:rsidRPr="00822037" w:rsidRDefault="000358C2" w:rsidP="000358C2">
      <w:p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1. Психология общения  учебник для студентов учреждений среднего профессионального образования / М. Н. Жарова. - М. : Издательский центр "Академия", 2014. - .</w:t>
      </w:r>
    </w:p>
    <w:p w:rsidR="00DC7221" w:rsidRDefault="000358C2" w:rsidP="000358C2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Fonts w:ascii="Times New Roman" w:hAnsi="Times New Roman"/>
          <w:sz w:val="24"/>
          <w:szCs w:val="24"/>
        </w:rPr>
        <w:t xml:space="preserve">2. </w:t>
      </w: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Коноваленко, М. Ю.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>Психология общения : учебник для СПО / М. Ю. Коноваленко, В. А. Коноваленко. — М. : Издательство Юрайт, 2017.</w:t>
      </w:r>
    </w:p>
    <w:p w:rsidR="000358C2" w:rsidRPr="00822037" w:rsidRDefault="000358C2" w:rsidP="000358C2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Садовская, В. С.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>Психология общения : учебник и практикум для СПО / В. С. Садовская, В. А. Ремизов. — 2-е изд., испр. и доп. — М. : И</w:t>
      </w:r>
      <w:r w:rsidR="00DC7221">
        <w:rPr>
          <w:rFonts w:ascii="Times New Roman" w:hAnsi="Times New Roman"/>
          <w:sz w:val="24"/>
          <w:szCs w:val="24"/>
          <w:shd w:val="clear" w:color="auto" w:fill="FFFFFF"/>
        </w:rPr>
        <w:t>здательство Юрайт, 2017.</w:t>
      </w:r>
    </w:p>
    <w:p w:rsidR="000358C2" w:rsidRDefault="000358C2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Лавриненко, В. Н.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 xml:space="preserve">Психология общения : учебник и практикум для СПО / В. Н. Лавриненко, Л. И. Чернышова ; под ред. В. Н. Лавриненко, Л. И. Чернышовой. — М. : Издательство Юрайт, 2017. </w:t>
      </w: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DC7221" w:rsidRDefault="00DC7221" w:rsidP="00DC7221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58C2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58C2" w:rsidRPr="00822037" w:rsidRDefault="000358C2" w:rsidP="000358C2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E06851" w:rsidRPr="00E06851" w:rsidRDefault="00E06851" w:rsidP="00E06851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E06851">
        <w:rPr>
          <w:b/>
          <w:caps/>
        </w:rPr>
        <w:lastRenderedPageBreak/>
        <w:t>Контроль и оценка результатов освоения Дисциплины</w:t>
      </w:r>
    </w:p>
    <w:p w:rsidR="00E06851" w:rsidRPr="00E06851" w:rsidRDefault="00E06851" w:rsidP="00E06851">
      <w:pPr>
        <w:spacing w:after="0" w:line="240" w:lineRule="auto"/>
        <w:ind w:firstLine="644"/>
        <w:jc w:val="both"/>
        <w:rPr>
          <w:rFonts w:ascii="Times New Roman" w:hAnsi="Times New Roman"/>
          <w:sz w:val="24"/>
          <w:szCs w:val="24"/>
        </w:rPr>
      </w:pPr>
      <w:r w:rsidRPr="00E06851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осуществляются в процессе проведения теоретических, практических занятий, выполнения заданий самостоятельной работы и по результатам промежуточной аттестации.</w:t>
      </w:r>
    </w:p>
    <w:p w:rsidR="00E06851" w:rsidRPr="00E06851" w:rsidRDefault="00E06851" w:rsidP="00E06851">
      <w:pPr>
        <w:pStyle w:val="p22"/>
        <w:spacing w:before="0" w:beforeAutospacing="0" w:after="0" w:afterAutospacing="0"/>
        <w:ind w:firstLine="644"/>
        <w:jc w:val="both"/>
        <w:rPr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6"/>
        <w:gridCol w:w="3402"/>
        <w:gridCol w:w="3037"/>
      </w:tblGrid>
      <w:tr w:rsidR="00E06851" w:rsidRPr="00E06851" w:rsidTr="00347702">
        <w:trPr>
          <w:trHeight w:val="321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851" w:rsidRPr="00E06851" w:rsidRDefault="00E06851" w:rsidP="00E068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51" w:rsidRPr="00E06851" w:rsidRDefault="00E06851" w:rsidP="00E06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851" w:rsidRPr="00E06851" w:rsidRDefault="00E06851" w:rsidP="00E068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E06851" w:rsidRPr="00E06851" w:rsidTr="00347702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851" w:rsidRPr="00E06851" w:rsidRDefault="00E06851" w:rsidP="00E0685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</w:tr>
      <w:tr w:rsidR="00347702" w:rsidRPr="00E06851" w:rsidTr="00347702"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техники и приемы эффективного общения;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приемы активного и пассивного слушания. </w:t>
            </w:r>
          </w:p>
        </w:tc>
        <w:tc>
          <w:tcPr>
            <w:tcW w:w="3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sz w:val="24"/>
                <w:szCs w:val="24"/>
              </w:rPr>
              <w:t xml:space="preserve">Наблюдение и экспертная оценка результатов выполнения практических работ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7702" w:rsidRPr="00E06851" w:rsidTr="00347702"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различает виды групп;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приемы аргументации;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>- использует приемы активного слушания.</w:t>
            </w:r>
          </w:p>
        </w:tc>
        <w:tc>
          <w:tcPr>
            <w:tcW w:w="3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47702" w:rsidRPr="00E06851" w:rsidTr="00347702"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приемы эффективного общения;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навыки стрессоустойчивости;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>- использует навыки аргументации.</w:t>
            </w:r>
          </w:p>
        </w:tc>
        <w:tc>
          <w:tcPr>
            <w:tcW w:w="3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702" w:rsidRPr="00E06851" w:rsidTr="00347702"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прогнозирует конфликтные ситуации;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>- использует способы выхода из конфликты.</w:t>
            </w:r>
          </w:p>
        </w:tc>
        <w:tc>
          <w:tcPr>
            <w:tcW w:w="3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702" w:rsidRPr="00E06851" w:rsidTr="00347702">
        <w:trPr>
          <w:trHeight w:val="1018"/>
        </w:trPr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выявляет стрессогенные факторы;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определяет эффективный способ саморегуляции для отдельной ситуации;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использует различные способы саморегуляции. </w:t>
            </w:r>
          </w:p>
        </w:tc>
        <w:tc>
          <w:tcPr>
            <w:tcW w:w="3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7702" w:rsidRPr="00E06851" w:rsidTr="00347702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</w:p>
        </w:tc>
      </w:tr>
      <w:tr w:rsidR="00347702" w:rsidRPr="00E06851" w:rsidTr="00044D32">
        <w:trPr>
          <w:trHeight w:val="2218"/>
        </w:trPr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взаимосвязь общения и деятельности; </w:t>
            </w:r>
          </w:p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механизмы взаимопонимания в общении; </w:t>
            </w:r>
          </w:p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этические принципы </w:t>
            </w: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общения; </w:t>
            </w:r>
          </w:p>
          <w:p w:rsidR="00347702" w:rsidRPr="00822037" w:rsidRDefault="00347702" w:rsidP="003477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  <w:p w:rsidR="00347702" w:rsidRPr="00E06851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приемы саморегуляции в процессе общения.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знает связь между общением и деятельностью;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знает виды общения;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знает уровни общения;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знает функции общения;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знает механизмы влияния в общении. </w:t>
            </w:r>
          </w:p>
        </w:tc>
        <w:tc>
          <w:tcPr>
            <w:tcW w:w="3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851">
              <w:rPr>
                <w:rFonts w:ascii="Times New Roman" w:hAnsi="Times New Roman"/>
                <w:sz w:val="24"/>
                <w:szCs w:val="24"/>
              </w:rPr>
              <w:t>Оценка тестовых заданий, видов самостоятельных работ.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sz w:val="24"/>
                <w:szCs w:val="24"/>
              </w:rPr>
              <w:t>Наблюдение и экспертная оценка результатов выполнения практических работ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7702" w:rsidRPr="00E06851" w:rsidRDefault="00F54C43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347702" w:rsidRPr="00E06851" w:rsidTr="00A420A8"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знает причины конфликтов;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>- знает виды конфликтных ситуаций;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 xml:space="preserve">- знает способы разрешения конфликтов; </w:t>
            </w:r>
          </w:p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851">
              <w:rPr>
                <w:rFonts w:ascii="Times New Roman" w:hAnsi="Times New Roman"/>
                <w:bCs/>
                <w:sz w:val="24"/>
                <w:szCs w:val="24"/>
              </w:rPr>
              <w:t>- знает стили поведения в конфликтных ситуациях.</w:t>
            </w:r>
          </w:p>
        </w:tc>
        <w:tc>
          <w:tcPr>
            <w:tcW w:w="3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702" w:rsidRPr="00E06851" w:rsidRDefault="00347702" w:rsidP="00347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0360" w:rsidRPr="00E06851" w:rsidRDefault="008E0360" w:rsidP="00A65D9D">
      <w:pPr>
        <w:pStyle w:val="a8"/>
        <w:spacing w:after="0"/>
        <w:ind w:left="66" w:firstLine="704"/>
        <w:contextualSpacing/>
        <w:rPr>
          <w:sz w:val="16"/>
          <w:szCs w:val="16"/>
        </w:rPr>
      </w:pPr>
    </w:p>
    <w:sectPr w:rsidR="008E0360" w:rsidRPr="00E06851" w:rsidSect="00174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DE5" w:rsidRDefault="00745DE5" w:rsidP="000358C2">
      <w:pPr>
        <w:spacing w:after="0" w:line="240" w:lineRule="auto"/>
      </w:pPr>
      <w:r>
        <w:separator/>
      </w:r>
    </w:p>
  </w:endnote>
  <w:endnote w:type="continuationSeparator" w:id="1">
    <w:p w:rsidR="00745DE5" w:rsidRDefault="00745DE5" w:rsidP="0003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DE5" w:rsidRDefault="00745DE5" w:rsidP="000358C2">
      <w:pPr>
        <w:spacing w:after="0" w:line="240" w:lineRule="auto"/>
      </w:pPr>
      <w:r>
        <w:separator/>
      </w:r>
    </w:p>
  </w:footnote>
  <w:footnote w:type="continuationSeparator" w:id="1">
    <w:p w:rsidR="00745DE5" w:rsidRDefault="00745DE5" w:rsidP="0003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4" w:rsidRDefault="00026009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 w:rsidR="00491B14">
      <w:rPr>
        <w:rStyle w:val="FontStyle53"/>
      </w:rPr>
      <w:instrText>PAGE</w:instrText>
    </w:r>
    <w:r>
      <w:rPr>
        <w:rStyle w:val="FontStyle53"/>
      </w:rPr>
      <w:fldChar w:fldCharType="separate"/>
    </w:r>
    <w:r w:rsidR="00491B14"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14" w:rsidRDefault="00491B14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3450"/>
    <w:multiLevelType w:val="hybridMultilevel"/>
    <w:tmpl w:val="C0C4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8F6320E"/>
    <w:multiLevelType w:val="multilevel"/>
    <w:tmpl w:val="E3A25F4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2160"/>
      </w:pPr>
      <w:rPr>
        <w:rFonts w:hint="default"/>
      </w:rPr>
    </w:lvl>
  </w:abstractNum>
  <w:abstractNum w:abstractNumId="3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C170C9"/>
    <w:multiLevelType w:val="hybridMultilevel"/>
    <w:tmpl w:val="774AE570"/>
    <w:lvl w:ilvl="0" w:tplc="9E08053A">
      <w:start w:val="1"/>
      <w:numFmt w:val="bullet"/>
      <w:lvlText w:val="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05F1D"/>
    <w:multiLevelType w:val="hybridMultilevel"/>
    <w:tmpl w:val="9898A43C"/>
    <w:lvl w:ilvl="0" w:tplc="73C844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070"/>
    <w:rsid w:val="0000558E"/>
    <w:rsid w:val="0001485E"/>
    <w:rsid w:val="00026009"/>
    <w:rsid w:val="000358C2"/>
    <w:rsid w:val="000810EC"/>
    <w:rsid w:val="00127013"/>
    <w:rsid w:val="001329BF"/>
    <w:rsid w:val="001561D4"/>
    <w:rsid w:val="00167D15"/>
    <w:rsid w:val="00174687"/>
    <w:rsid w:val="00193AFB"/>
    <w:rsid w:val="001D64A7"/>
    <w:rsid w:val="001E7854"/>
    <w:rsid w:val="00207019"/>
    <w:rsid w:val="00254453"/>
    <w:rsid w:val="00265930"/>
    <w:rsid w:val="002B60BC"/>
    <w:rsid w:val="00326FCD"/>
    <w:rsid w:val="0034480C"/>
    <w:rsid w:val="00347702"/>
    <w:rsid w:val="003507A6"/>
    <w:rsid w:val="0036115F"/>
    <w:rsid w:val="0039168F"/>
    <w:rsid w:val="003A32B8"/>
    <w:rsid w:val="00434FE9"/>
    <w:rsid w:val="00457D80"/>
    <w:rsid w:val="00491B14"/>
    <w:rsid w:val="004C6447"/>
    <w:rsid w:val="00537DED"/>
    <w:rsid w:val="00585F76"/>
    <w:rsid w:val="005D26B6"/>
    <w:rsid w:val="00602663"/>
    <w:rsid w:val="0062081D"/>
    <w:rsid w:val="00686050"/>
    <w:rsid w:val="006B4044"/>
    <w:rsid w:val="006C05E0"/>
    <w:rsid w:val="006F3F66"/>
    <w:rsid w:val="00745DE5"/>
    <w:rsid w:val="007802E1"/>
    <w:rsid w:val="00791B55"/>
    <w:rsid w:val="007A33AC"/>
    <w:rsid w:val="007E067D"/>
    <w:rsid w:val="008008A2"/>
    <w:rsid w:val="008013C8"/>
    <w:rsid w:val="0083225C"/>
    <w:rsid w:val="00867A6F"/>
    <w:rsid w:val="008A3DFC"/>
    <w:rsid w:val="008C1475"/>
    <w:rsid w:val="008E0360"/>
    <w:rsid w:val="008E23E8"/>
    <w:rsid w:val="008F7487"/>
    <w:rsid w:val="00941397"/>
    <w:rsid w:val="009779B8"/>
    <w:rsid w:val="00991A5A"/>
    <w:rsid w:val="009D22A2"/>
    <w:rsid w:val="009E529A"/>
    <w:rsid w:val="00A65D9D"/>
    <w:rsid w:val="00AC06FD"/>
    <w:rsid w:val="00B15753"/>
    <w:rsid w:val="00B62DAA"/>
    <w:rsid w:val="00B86D2A"/>
    <w:rsid w:val="00BA67B2"/>
    <w:rsid w:val="00BC6070"/>
    <w:rsid w:val="00C319A7"/>
    <w:rsid w:val="00C731C4"/>
    <w:rsid w:val="00D23F17"/>
    <w:rsid w:val="00D65F76"/>
    <w:rsid w:val="00DA53F6"/>
    <w:rsid w:val="00DC7221"/>
    <w:rsid w:val="00DF7321"/>
    <w:rsid w:val="00E06851"/>
    <w:rsid w:val="00E43FC8"/>
    <w:rsid w:val="00EF172C"/>
    <w:rsid w:val="00F54C43"/>
    <w:rsid w:val="00FA41CC"/>
    <w:rsid w:val="00FB0139"/>
    <w:rsid w:val="00FB3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C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Знак Знак, Знак Знак,Знак"/>
    <w:basedOn w:val="a"/>
    <w:next w:val="a"/>
    <w:link w:val="10"/>
    <w:qFormat/>
    <w:rsid w:val="00E0685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8C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58C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0358C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0358C2"/>
    <w:rPr>
      <w:rFonts w:cs="Times New Roman"/>
      <w:vertAlign w:val="superscript"/>
    </w:rPr>
  </w:style>
  <w:style w:type="character" w:styleId="a7">
    <w:name w:val="Hyperlink"/>
    <w:basedOn w:val="a0"/>
    <w:uiPriority w:val="99"/>
    <w:rsid w:val="000358C2"/>
    <w:rPr>
      <w:rFonts w:cs="Times New Roman"/>
      <w:color w:val="0000FF"/>
      <w:u w:val="single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0358C2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0358C2"/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0358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aliases w:val="Знак Знак Знак, Знак Знак Знак,Знак Знак1"/>
    <w:basedOn w:val="a0"/>
    <w:link w:val="1"/>
    <w:rsid w:val="00E06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E06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rsid w:val="00491B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491B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491B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491B1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491B1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491B14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E9DB3-B5B7-4FA1-9782-041E048CE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FE8BB-A751-4613-B25E-0E27866129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09FD75-BD47-417A-A535-A9622199ED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2DD5A-0198-4D56-A072-E547B53C50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teh</cp:lastModifiedBy>
  <cp:revision>44</cp:revision>
  <cp:lastPrinted>2019-03-05T13:32:00Z</cp:lastPrinted>
  <dcterms:created xsi:type="dcterms:W3CDTF">2018-03-03T19:56:00Z</dcterms:created>
  <dcterms:modified xsi:type="dcterms:W3CDTF">2020-10-15T06:50:00Z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